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8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9508"/>
      </w:tblGrid>
      <w:tr w:rsidR="00A25B46" w14:paraId="5C2394A1" w14:textId="77777777">
        <w:tc>
          <w:tcPr>
            <w:tcW w:w="9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5559411B" w14:textId="77777777" w:rsidR="00A25B46" w:rsidRDefault="0000000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FORMULARIO DE CAMBIO DE CERTIFICADO PARA EL ACCESO A SERVICIOS DE LA PAI</w:t>
            </w:r>
          </w:p>
        </w:tc>
      </w:tr>
    </w:tbl>
    <w:p w14:paraId="5C09CCF0" w14:textId="77777777" w:rsidR="00A25B46" w:rsidRDefault="00A25B46">
      <w:pPr>
        <w:jc w:val="center"/>
      </w:pPr>
    </w:p>
    <w:tbl>
      <w:tblPr>
        <w:tblW w:w="9508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68"/>
        <w:gridCol w:w="2413"/>
        <w:gridCol w:w="1441"/>
        <w:gridCol w:w="1006"/>
        <w:gridCol w:w="434"/>
        <w:gridCol w:w="286"/>
        <w:gridCol w:w="3460"/>
      </w:tblGrid>
      <w:tr w:rsidR="00A25B46" w14:paraId="116CAAC9" w14:textId="7777777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F07F4F7" w14:textId="77777777" w:rsidR="00A25B46" w:rsidRDefault="00000000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9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4DA981" w14:textId="77777777" w:rsidR="00A25B46" w:rsidRDefault="00000000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Tipo de Solicitud</w:t>
            </w:r>
          </w:p>
        </w:tc>
      </w:tr>
      <w:tr w:rsidR="00A25B46" w14:paraId="36B5BE81" w14:textId="77777777">
        <w:tc>
          <w:tcPr>
            <w:tcW w:w="288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0E08A4F" w14:textId="77777777" w:rsidR="00A25B46" w:rsidRDefault="0000000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0" w:name="__Fieldmark__71_489305829"/>
            <w:bookmarkEnd w:id="0"/>
            <w:r>
              <w:fldChar w:fldCharType="end"/>
            </w:r>
            <w:r>
              <w:rPr>
                <w:sz w:val="18"/>
                <w:szCs w:val="18"/>
              </w:rPr>
              <w:t xml:space="preserve"> Modificación</w:t>
            </w:r>
          </w:p>
        </w:tc>
        <w:tc>
          <w:tcPr>
            <w:tcW w:w="288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126AF66" w14:textId="77777777" w:rsidR="00A25B46" w:rsidRDefault="00A25B46">
            <w:pPr>
              <w:snapToGrid w:val="0"/>
            </w:pPr>
          </w:p>
        </w:tc>
        <w:tc>
          <w:tcPr>
            <w:tcW w:w="374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423A676" w14:textId="77777777" w:rsidR="00A25B46" w:rsidRDefault="00A25B46">
            <w:pPr>
              <w:snapToGrid w:val="0"/>
              <w:rPr>
                <w:b/>
                <w:szCs w:val="20"/>
              </w:rPr>
            </w:pPr>
          </w:p>
        </w:tc>
      </w:tr>
      <w:tr w:rsidR="00A25B46" w14:paraId="415DA3CB" w14:textId="7777777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55A3932" w14:textId="77777777" w:rsidR="00A25B46" w:rsidRDefault="00000000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9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51274E" w14:textId="77777777" w:rsidR="00A25B46" w:rsidRDefault="00000000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Entorno</w:t>
            </w:r>
          </w:p>
        </w:tc>
      </w:tr>
      <w:tr w:rsidR="00A25B46" w14:paraId="457B3E70" w14:textId="77777777">
        <w:tc>
          <w:tcPr>
            <w:tcW w:w="432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0616F06" w14:textId="77777777" w:rsidR="00A25B46" w:rsidRDefault="0000000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90_489305829"/>
            <w:bookmarkEnd w:id="1"/>
            <w:r>
              <w:fldChar w:fldCharType="end"/>
            </w:r>
            <w:r>
              <w:rPr>
                <w:sz w:val="18"/>
                <w:szCs w:val="18"/>
              </w:rPr>
              <w:t xml:space="preserve"> Producción</w:t>
            </w:r>
          </w:p>
        </w:tc>
        <w:tc>
          <w:tcPr>
            <w:tcW w:w="518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4ED0F92" w14:textId="77777777" w:rsidR="00A25B46" w:rsidRDefault="0000000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" w:name="__Fieldmark__97_489305829"/>
            <w:bookmarkEnd w:id="2"/>
            <w:r>
              <w:fldChar w:fldCharType="end"/>
            </w:r>
            <w:r>
              <w:rPr>
                <w:sz w:val="18"/>
                <w:szCs w:val="18"/>
              </w:rPr>
              <w:t xml:space="preserve"> Preproducción</w:t>
            </w:r>
          </w:p>
        </w:tc>
      </w:tr>
      <w:tr w:rsidR="00A25B46" w14:paraId="22C125CF" w14:textId="7777777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41725D5" w14:textId="77777777" w:rsidR="00A25B46" w:rsidRDefault="00000000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9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13195F" w14:textId="77777777" w:rsidR="00A25B46" w:rsidRDefault="00000000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Órgano solicitante de la información </w:t>
            </w:r>
            <w:r>
              <w:rPr>
                <w:b/>
                <w:szCs w:val="20"/>
                <w:vertAlign w:val="superscript"/>
              </w:rPr>
              <w:t>(*)</w:t>
            </w:r>
          </w:p>
        </w:tc>
      </w:tr>
      <w:tr w:rsidR="00A25B46" w14:paraId="6CF0355A" w14:textId="77777777">
        <w:tc>
          <w:tcPr>
            <w:tcW w:w="6048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66D436EF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Denominación: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</w:tcPr>
          <w:p w14:paraId="764C6CA0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CIF:</w:t>
            </w:r>
          </w:p>
        </w:tc>
      </w:tr>
      <w:tr w:rsidR="00A25B46" w14:paraId="49A99810" w14:textId="77777777">
        <w:tc>
          <w:tcPr>
            <w:tcW w:w="950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BA804" w14:textId="77777777" w:rsidR="00A25B46" w:rsidRDefault="0000000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 Responsable</w:t>
            </w:r>
          </w:p>
        </w:tc>
      </w:tr>
      <w:tr w:rsidR="00A25B46" w14:paraId="441889ED" w14:textId="77777777">
        <w:tc>
          <w:tcPr>
            <w:tcW w:w="532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0A3B8C43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Dirección:</w:t>
            </w:r>
          </w:p>
        </w:tc>
        <w:tc>
          <w:tcPr>
            <w:tcW w:w="418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29808FC7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C.P:</w:t>
            </w:r>
          </w:p>
        </w:tc>
      </w:tr>
      <w:tr w:rsidR="00A25B46" w14:paraId="02A43E09" w14:textId="77777777">
        <w:tc>
          <w:tcPr>
            <w:tcW w:w="532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7C70319F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Municipio:</w:t>
            </w:r>
          </w:p>
        </w:tc>
        <w:tc>
          <w:tcPr>
            <w:tcW w:w="418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772C8982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Provincia:</w:t>
            </w:r>
          </w:p>
        </w:tc>
      </w:tr>
      <w:tr w:rsidR="00A25B46" w14:paraId="1BA3FC9E" w14:textId="77777777">
        <w:tc>
          <w:tcPr>
            <w:tcW w:w="950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91D8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 Tramitadora:</w:t>
            </w:r>
          </w:p>
        </w:tc>
      </w:tr>
    </w:tbl>
    <w:p w14:paraId="7D1EE83A" w14:textId="77777777" w:rsidR="00A25B46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t>* Deberá incluirse la rama completa del Organigrama al que pertenece el órgano en cuestión.</w:t>
      </w:r>
    </w:p>
    <w:tbl>
      <w:tblPr>
        <w:tblW w:w="9508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68"/>
        <w:gridCol w:w="3854"/>
        <w:gridCol w:w="5186"/>
      </w:tblGrid>
      <w:tr w:rsidR="00A25B46" w14:paraId="60FB6F67" w14:textId="7777777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5BFE711" w14:textId="77777777" w:rsidR="00A25B46" w:rsidRDefault="00000000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9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104387" w14:textId="77777777" w:rsidR="00A25B46" w:rsidRDefault="00000000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Certificado </w:t>
            </w:r>
            <w:proofErr w:type="gramStart"/>
            <w:r>
              <w:rPr>
                <w:b/>
                <w:szCs w:val="20"/>
              </w:rPr>
              <w:t>NUEVO(</w:t>
            </w:r>
            <w:proofErr w:type="gramEnd"/>
            <w:r>
              <w:rPr>
                <w:b/>
                <w:szCs w:val="20"/>
              </w:rPr>
              <w:t>*)</w:t>
            </w:r>
          </w:p>
        </w:tc>
      </w:tr>
      <w:tr w:rsidR="00A25B46" w14:paraId="406D8C2E" w14:textId="77777777">
        <w:tc>
          <w:tcPr>
            <w:tcW w:w="95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A8B2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Distinguished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>
              <w:rPr>
                <w:sz w:val="18"/>
                <w:szCs w:val="18"/>
              </w:rPr>
              <w:t xml:space="preserve"> (Asunto o </w:t>
            </w:r>
            <w:proofErr w:type="spellStart"/>
            <w:r>
              <w:rPr>
                <w:sz w:val="18"/>
                <w:szCs w:val="18"/>
              </w:rPr>
              <w:t>Subject</w:t>
            </w:r>
            <w:proofErr w:type="spellEnd"/>
            <w:r>
              <w:rPr>
                <w:sz w:val="18"/>
                <w:szCs w:val="18"/>
              </w:rPr>
              <w:t>):</w:t>
            </w:r>
          </w:p>
        </w:tc>
      </w:tr>
      <w:tr w:rsidR="00A25B46" w14:paraId="4AC6DA8C" w14:textId="77777777">
        <w:tc>
          <w:tcPr>
            <w:tcW w:w="95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A08B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la Aplicación:</w:t>
            </w:r>
          </w:p>
        </w:tc>
      </w:tr>
      <w:tr w:rsidR="00A25B46" w14:paraId="29417894" w14:textId="77777777">
        <w:tc>
          <w:tcPr>
            <w:tcW w:w="95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15D5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Descripción de la Aplicación:</w:t>
            </w:r>
          </w:p>
        </w:tc>
      </w:tr>
      <w:tr w:rsidR="00A25B46" w14:paraId="67D07E0E" w14:textId="77777777">
        <w:tc>
          <w:tcPr>
            <w:tcW w:w="95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B8455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Autoridad de Certificación:</w:t>
            </w:r>
          </w:p>
        </w:tc>
      </w:tr>
      <w:tr w:rsidR="00A25B46" w14:paraId="19C767D3" w14:textId="77777777">
        <w:tc>
          <w:tcPr>
            <w:tcW w:w="95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0BC5F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Common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>
              <w:rPr>
                <w:sz w:val="18"/>
                <w:szCs w:val="18"/>
              </w:rPr>
              <w:t xml:space="preserve"> del Certificado:</w:t>
            </w:r>
          </w:p>
        </w:tc>
      </w:tr>
      <w:tr w:rsidR="00A25B46" w14:paraId="54D95629" w14:textId="77777777">
        <w:tc>
          <w:tcPr>
            <w:tcW w:w="432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1E6BEEE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Serie:</w:t>
            </w:r>
          </w:p>
        </w:tc>
        <w:tc>
          <w:tcPr>
            <w:tcW w:w="5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7698E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caducidad:</w:t>
            </w:r>
          </w:p>
        </w:tc>
      </w:tr>
    </w:tbl>
    <w:p w14:paraId="30CB3A1D" w14:textId="77777777" w:rsidR="00A25B46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El </w:t>
      </w:r>
      <w:proofErr w:type="spellStart"/>
      <w:r>
        <w:rPr>
          <w:i/>
          <w:sz w:val="16"/>
          <w:szCs w:val="16"/>
        </w:rPr>
        <w:t>Common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Name</w:t>
      </w:r>
      <w:proofErr w:type="spellEnd"/>
      <w:r>
        <w:rPr>
          <w:i/>
          <w:sz w:val="16"/>
          <w:szCs w:val="16"/>
        </w:rPr>
        <w:t xml:space="preserve"> es el que contiene el certificado. El nombre de la aplicación debe ser un nombre descriptivo e identificativo de la misma.</w:t>
      </w:r>
    </w:p>
    <w:p w14:paraId="7F812E7E" w14:textId="77777777" w:rsidR="00A25B46" w:rsidRDefault="00000000">
      <w:r>
        <w:rPr>
          <w:i/>
          <w:sz w:val="16"/>
          <w:szCs w:val="16"/>
        </w:rPr>
        <w:t>Adjuntar a este formulario la parte pública del certificado que utilizará para identificarse para la comprobación de los datos, en formato codificado, (extensión .</w:t>
      </w:r>
      <w:proofErr w:type="spellStart"/>
      <w:r>
        <w:rPr>
          <w:i/>
          <w:sz w:val="16"/>
          <w:szCs w:val="16"/>
        </w:rPr>
        <w:t>cer</w:t>
      </w:r>
      <w:proofErr w:type="spellEnd"/>
      <w:r>
        <w:rPr>
          <w:i/>
          <w:sz w:val="16"/>
          <w:szCs w:val="16"/>
        </w:rPr>
        <w:t xml:space="preserve">). Remitidlo a la siguiente dirección de correo electrónico: </w:t>
      </w:r>
      <w:hyperlink r:id="rId7">
        <w:r>
          <w:rPr>
            <w:rStyle w:val="EnlacedeInternet"/>
          </w:rPr>
          <w:t>esirca_interoperabilidad@gva.es</w:t>
        </w:r>
      </w:hyperlink>
    </w:p>
    <w:p w14:paraId="19E18E50" w14:textId="77777777" w:rsidR="00A25B46" w:rsidRDefault="00A25B46">
      <w:pPr>
        <w:rPr>
          <w:i/>
          <w:sz w:val="16"/>
          <w:szCs w:val="16"/>
        </w:rPr>
      </w:pPr>
    </w:p>
    <w:tbl>
      <w:tblPr>
        <w:tblW w:w="9508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68"/>
        <w:gridCol w:w="3854"/>
        <w:gridCol w:w="5186"/>
      </w:tblGrid>
      <w:tr w:rsidR="00A25B46" w14:paraId="4476ED42" w14:textId="7777777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D1D5452" w14:textId="77777777" w:rsidR="00A25B46" w:rsidRDefault="00000000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5</w:t>
            </w:r>
          </w:p>
        </w:tc>
        <w:tc>
          <w:tcPr>
            <w:tcW w:w="9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38D602" w14:textId="77777777" w:rsidR="00A25B46" w:rsidRDefault="00000000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Certificado A MODIFICAR (*)</w:t>
            </w:r>
          </w:p>
        </w:tc>
      </w:tr>
      <w:tr w:rsidR="00A25B46" w14:paraId="33040B0A" w14:textId="77777777">
        <w:tc>
          <w:tcPr>
            <w:tcW w:w="95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8D159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Distinguished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>
              <w:rPr>
                <w:sz w:val="18"/>
                <w:szCs w:val="18"/>
              </w:rPr>
              <w:t xml:space="preserve"> (Asunto o </w:t>
            </w:r>
            <w:proofErr w:type="spellStart"/>
            <w:r>
              <w:rPr>
                <w:sz w:val="18"/>
                <w:szCs w:val="18"/>
              </w:rPr>
              <w:t>Subject</w:t>
            </w:r>
            <w:proofErr w:type="spellEnd"/>
            <w:r>
              <w:rPr>
                <w:sz w:val="18"/>
                <w:szCs w:val="18"/>
              </w:rPr>
              <w:t>):</w:t>
            </w:r>
          </w:p>
        </w:tc>
      </w:tr>
      <w:tr w:rsidR="00A25B46" w14:paraId="4EDCD6E1" w14:textId="77777777">
        <w:tc>
          <w:tcPr>
            <w:tcW w:w="95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851F4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la Aplicación:</w:t>
            </w:r>
          </w:p>
        </w:tc>
      </w:tr>
      <w:tr w:rsidR="00A25B46" w14:paraId="05E13C54" w14:textId="77777777">
        <w:tc>
          <w:tcPr>
            <w:tcW w:w="95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C5C65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Descripción de la Aplicación:</w:t>
            </w:r>
          </w:p>
        </w:tc>
      </w:tr>
      <w:tr w:rsidR="00A25B46" w14:paraId="5D2BFC2A" w14:textId="77777777">
        <w:tc>
          <w:tcPr>
            <w:tcW w:w="95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40762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Autoridad de Certificación:</w:t>
            </w:r>
          </w:p>
        </w:tc>
      </w:tr>
      <w:tr w:rsidR="00A25B46" w14:paraId="6CB90205" w14:textId="77777777">
        <w:tc>
          <w:tcPr>
            <w:tcW w:w="95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5AE9F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Common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>
              <w:rPr>
                <w:sz w:val="18"/>
                <w:szCs w:val="18"/>
              </w:rPr>
              <w:t xml:space="preserve"> del Certificado:</w:t>
            </w:r>
          </w:p>
        </w:tc>
      </w:tr>
      <w:tr w:rsidR="00A25B46" w14:paraId="60D879B1" w14:textId="77777777">
        <w:tc>
          <w:tcPr>
            <w:tcW w:w="432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08F6830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Serie:</w:t>
            </w:r>
          </w:p>
        </w:tc>
        <w:tc>
          <w:tcPr>
            <w:tcW w:w="5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C257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caducidad:</w:t>
            </w:r>
          </w:p>
        </w:tc>
      </w:tr>
    </w:tbl>
    <w:p w14:paraId="6BC15F54" w14:textId="77777777" w:rsidR="00A25B46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El </w:t>
      </w:r>
      <w:proofErr w:type="spellStart"/>
      <w:r>
        <w:rPr>
          <w:i/>
          <w:sz w:val="16"/>
          <w:szCs w:val="16"/>
        </w:rPr>
        <w:t>Common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Name</w:t>
      </w:r>
      <w:proofErr w:type="spellEnd"/>
      <w:r>
        <w:rPr>
          <w:i/>
          <w:sz w:val="16"/>
          <w:szCs w:val="16"/>
        </w:rPr>
        <w:t xml:space="preserve"> es el que contiene el certificado. </w:t>
      </w:r>
    </w:p>
    <w:p w14:paraId="74730629" w14:textId="77777777" w:rsidR="00A25B46" w:rsidRDefault="00A25B46"/>
    <w:tbl>
      <w:tblPr>
        <w:tblW w:w="9508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68"/>
        <w:gridCol w:w="4860"/>
        <w:gridCol w:w="900"/>
        <w:gridCol w:w="3280"/>
      </w:tblGrid>
      <w:tr w:rsidR="00A25B46" w14:paraId="5AEE6AFF" w14:textId="7777777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BC03B6B" w14:textId="77777777" w:rsidR="00A25B46" w:rsidRDefault="00000000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9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B460B3" w14:textId="77777777" w:rsidR="00A25B46" w:rsidRDefault="00000000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Titular del órgano solicitante</w:t>
            </w:r>
          </w:p>
        </w:tc>
      </w:tr>
      <w:tr w:rsidR="00A25B46" w14:paraId="1470169A" w14:textId="77777777">
        <w:tc>
          <w:tcPr>
            <w:tcW w:w="950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ACC8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apellidos:</w:t>
            </w:r>
          </w:p>
        </w:tc>
      </w:tr>
      <w:tr w:rsidR="00A25B46" w14:paraId="03FD44D2" w14:textId="77777777">
        <w:tc>
          <w:tcPr>
            <w:tcW w:w="53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B1FD04A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Cargo:</w:t>
            </w:r>
          </w:p>
        </w:tc>
        <w:tc>
          <w:tcPr>
            <w:tcW w:w="41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5F27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</w:tc>
      </w:tr>
      <w:tr w:rsidR="00A25B46" w14:paraId="18A1C335" w14:textId="77777777">
        <w:tc>
          <w:tcPr>
            <w:tcW w:w="622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2645E443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3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AC1D" w14:textId="77777777" w:rsidR="00A25B46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NIF: </w:t>
            </w:r>
          </w:p>
        </w:tc>
      </w:tr>
    </w:tbl>
    <w:p w14:paraId="10CA8699" w14:textId="77777777" w:rsidR="00A25B46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t>El nombre y apellidos deben escribirse igual que el nombre y apellidos que aparecen en el DNI/NIE/TIE.</w:t>
      </w:r>
    </w:p>
    <w:p w14:paraId="449A53DA" w14:textId="77777777" w:rsidR="00A25B46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t>El solicitante da fe de la veracidad de los datos consignados, que serán verificados por los medios telemáticos precisos.</w:t>
      </w:r>
    </w:p>
    <w:p w14:paraId="6F8FBBD7" w14:textId="77777777" w:rsidR="00A25B46" w:rsidRDefault="00000000">
      <w:pPr>
        <w:jc w:val="center"/>
      </w:pPr>
      <w:r>
        <w:t xml:space="preserve">En                                   </w:t>
      </w:r>
      <w:proofErr w:type="gramStart"/>
      <w:r>
        <w:t xml:space="preserve">  ,</w:t>
      </w:r>
      <w:proofErr w:type="gramEnd"/>
      <w:r>
        <w:t xml:space="preserve"> a             </w:t>
      </w:r>
      <w:proofErr w:type="spellStart"/>
      <w:r>
        <w:t>de</w:t>
      </w:r>
      <w:proofErr w:type="spellEnd"/>
      <w:r>
        <w:t xml:space="preserve">                                     </w:t>
      </w:r>
      <w:proofErr w:type="spellStart"/>
      <w:r>
        <w:t>de</w:t>
      </w:r>
      <w:proofErr w:type="spellEnd"/>
      <w:r>
        <w:t xml:space="preserve">       </w:t>
      </w:r>
    </w:p>
    <w:p w14:paraId="78262BA7" w14:textId="77777777" w:rsidR="00A25B46" w:rsidRDefault="00A25B46">
      <w:pPr>
        <w:jc w:val="center"/>
      </w:pPr>
    </w:p>
    <w:p w14:paraId="6B658BF1" w14:textId="77777777" w:rsidR="00A25B46" w:rsidRDefault="00A25B46">
      <w:pPr>
        <w:jc w:val="center"/>
      </w:pPr>
    </w:p>
    <w:p w14:paraId="31B69A82" w14:textId="77777777" w:rsidR="00A25B46" w:rsidRDefault="00A25B46">
      <w:pPr>
        <w:jc w:val="center"/>
      </w:pPr>
    </w:p>
    <w:p w14:paraId="45522DBD" w14:textId="77777777" w:rsidR="00A25B46" w:rsidRDefault="00000000">
      <w:pPr>
        <w:jc w:val="center"/>
      </w:pPr>
      <w:proofErr w:type="spellStart"/>
      <w:r>
        <w:t>Fdo</w:t>
      </w:r>
      <w:proofErr w:type="spellEnd"/>
      <w:r>
        <w:t>: Firma del titular solicitante</w:t>
      </w:r>
      <w:r>
        <w:br w:type="page"/>
      </w:r>
    </w:p>
    <w:p w14:paraId="7CB1948E" w14:textId="77777777" w:rsidR="00A25B46" w:rsidRDefault="00A25B46">
      <w:pPr>
        <w:ind w:left="360"/>
      </w:pPr>
    </w:p>
    <w:tbl>
      <w:tblPr>
        <w:tblW w:w="9506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501"/>
        <w:gridCol w:w="9005"/>
      </w:tblGrid>
      <w:tr w:rsidR="00A25B46" w14:paraId="155EAFBB" w14:textId="7777777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9D172D" w14:textId="77777777" w:rsidR="00A25B46" w:rsidRDefault="00000000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8F0278" w14:textId="77777777" w:rsidR="00A25B46" w:rsidRDefault="00000000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Disposiciones adicionales</w:t>
            </w:r>
          </w:p>
        </w:tc>
      </w:tr>
      <w:tr w:rsidR="00A25B46" w14:paraId="06D15733" w14:textId="77777777">
        <w:tc>
          <w:tcPr>
            <w:tcW w:w="9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4F67" w14:textId="77777777" w:rsidR="00A25B46" w:rsidRDefault="0000000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presente solicitud de autorización podrá ser revocada en cualquier momento sin previo aviso, en caso de que así lo estime oportuno el organismo proveedor de la información debido a que se detecte cualquier uso irregular o indebido de la misma. Dicha autorización también podrá ser revocada con previo aviso en caso de detectarse cualquier dato incorrecto en la presente solicitud de autorización de acceso. </w:t>
            </w:r>
          </w:p>
          <w:p w14:paraId="445B24A5" w14:textId="77777777" w:rsidR="00A25B46" w:rsidRDefault="0000000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titular del órgano firmante de esta solicitud declara bajo su responsabilidad que la información solicitada será utilizada exclusivamente para la finalidad en el presente documento.</w:t>
            </w:r>
          </w:p>
          <w:p w14:paraId="77999C17" w14:textId="77777777" w:rsidR="00A25B46" w:rsidRDefault="0000000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órgano consumidor implementará las medidas de seguridad necesarias de acuerdo a la normativa, referente a la protección de datos (</w:t>
            </w:r>
            <w:r>
              <w:rPr>
                <w:i/>
                <w:iCs/>
                <w:sz w:val="16"/>
                <w:szCs w:val="16"/>
              </w:rPr>
              <w:t>especialmente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 y la Ley Orgánica 3/2018, de 5 de diciembre, de Protección de Datos Personales y garantía de los derechos digitales (LOPDGDD)</w:t>
            </w:r>
            <w:r>
              <w:rPr>
                <w:sz w:val="16"/>
                <w:szCs w:val="16"/>
              </w:rPr>
              <w:t xml:space="preserve">)) debido al carácter personal de la información intercambiada, y se comprometerá a cumplir las cláusulas de seguridad comunicadas por la Conselleria de Hacienda y Modelo Económico, como requisito previo a la autorización de la cesión de datos. Estas medidas incluirán inexcusablemente un control de acceso, autorización y registro del uso de sus sistemas. </w:t>
            </w:r>
          </w:p>
          <w:p w14:paraId="5B060980" w14:textId="77777777" w:rsidR="00A25B46" w:rsidRDefault="0000000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Conselleria de Hacienda y Modelo Económico garantiza la seguridad y confidencialidad de los datos de carácter personal a los que tiene acceso para realizar el servicio.</w:t>
            </w:r>
          </w:p>
          <w:p w14:paraId="11A76A1D" w14:textId="77777777" w:rsidR="00A25B46" w:rsidRDefault="0000000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los efectos del </w:t>
            </w:r>
            <w:r>
              <w:rPr>
                <w:i/>
                <w:iCs/>
                <w:sz w:val="16"/>
                <w:szCs w:val="16"/>
              </w:rPr>
              <w:t>RGPD y LOPDGDD</w:t>
            </w:r>
            <w:r>
              <w:rPr>
                <w:sz w:val="16"/>
                <w:szCs w:val="16"/>
              </w:rPr>
              <w:t xml:space="preserve">, se informa que los datos y la información facilitados por usted y recogidos en este documento, así como los que se originen por su desarrollo, podrán ser incorporados y tratados en un fichero cuya finalidad es la solicitud de autorización para la comunicación de datos. </w:t>
            </w:r>
          </w:p>
          <w:p w14:paraId="5E9EA29D" w14:textId="77777777" w:rsidR="00A25B46" w:rsidRDefault="0000000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solicitante da fe de la veracidad de los datos consignados y consiente en que se verifiquen dichos datos por los medios telemáticos precisos.</w:t>
            </w:r>
          </w:p>
        </w:tc>
      </w:tr>
    </w:tbl>
    <w:p w14:paraId="280B042A" w14:textId="77777777" w:rsidR="00A25B46" w:rsidRDefault="00A25B46">
      <w:pPr>
        <w:ind w:left="360"/>
      </w:pPr>
    </w:p>
    <w:sectPr w:rsidR="00A25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8" w:right="1196" w:bottom="1151" w:left="144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AFFC" w14:textId="77777777" w:rsidR="007D5E4B" w:rsidRDefault="007D5E4B">
      <w:pPr>
        <w:spacing w:before="0" w:after="0" w:line="240" w:lineRule="auto"/>
      </w:pPr>
      <w:r>
        <w:separator/>
      </w:r>
    </w:p>
  </w:endnote>
  <w:endnote w:type="continuationSeparator" w:id="0">
    <w:p w14:paraId="0DE455E3" w14:textId="77777777" w:rsidR="007D5E4B" w:rsidRDefault="007D5E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9228" w14:textId="77777777" w:rsidR="00226FFE" w:rsidRDefault="00226F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6DC4" w14:textId="77777777" w:rsidR="00A25B46" w:rsidRDefault="00000000">
    <w:pPr>
      <w:pStyle w:val="Piedepgina"/>
      <w:jc w:val="center"/>
    </w:pPr>
    <w:r>
      <w:rPr>
        <w:rStyle w:val="Nmerodepgina"/>
        <w:sz w:val="16"/>
        <w:szCs w:val="16"/>
      </w:rPr>
      <w:t xml:space="preserve">- Página </w:t>
    </w:r>
    <w:r>
      <w:rPr>
        <w:rStyle w:val="Nmerodepgina"/>
        <w:sz w:val="16"/>
        <w:szCs w:val="16"/>
      </w:rPr>
      <w:fldChar w:fldCharType="begin"/>
    </w:r>
    <w:r>
      <w:rPr>
        <w:rStyle w:val="Nmerodepgina"/>
        <w:sz w:val="16"/>
        <w:szCs w:val="16"/>
      </w:rPr>
      <w:instrText>PAGE</w:instrText>
    </w:r>
    <w:r>
      <w:rPr>
        <w:rStyle w:val="Nmerodepgina"/>
        <w:sz w:val="16"/>
        <w:szCs w:val="16"/>
      </w:rPr>
      <w:fldChar w:fldCharType="separate"/>
    </w:r>
    <w:r>
      <w:rPr>
        <w:rStyle w:val="Nmerodepgina"/>
        <w:sz w:val="16"/>
        <w:szCs w:val="16"/>
      </w:rPr>
      <w:t>3</w:t>
    </w:r>
    <w:r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t xml:space="preserve"> de </w:t>
    </w:r>
    <w:r>
      <w:rPr>
        <w:rStyle w:val="Nmerodepgina"/>
        <w:sz w:val="16"/>
        <w:szCs w:val="16"/>
      </w:rPr>
      <w:fldChar w:fldCharType="begin"/>
    </w:r>
    <w:r>
      <w:rPr>
        <w:rStyle w:val="Nmerodepgina"/>
        <w:sz w:val="16"/>
        <w:szCs w:val="16"/>
      </w:rPr>
      <w:instrText>NUMPAGES \* ARABIC</w:instrText>
    </w:r>
    <w:r>
      <w:rPr>
        <w:rStyle w:val="Nmerodepgina"/>
        <w:sz w:val="16"/>
        <w:szCs w:val="16"/>
      </w:rPr>
      <w:fldChar w:fldCharType="separate"/>
    </w:r>
    <w:r>
      <w:rPr>
        <w:rStyle w:val="Nmerodepgina"/>
        <w:sz w:val="16"/>
        <w:szCs w:val="16"/>
      </w:rPr>
      <w:t>3</w:t>
    </w:r>
    <w:r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F03A" w14:textId="77777777" w:rsidR="00226FFE" w:rsidRDefault="00226F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7AD0" w14:textId="77777777" w:rsidR="007D5E4B" w:rsidRDefault="007D5E4B">
      <w:pPr>
        <w:spacing w:before="0" w:after="0" w:line="240" w:lineRule="auto"/>
      </w:pPr>
      <w:r>
        <w:separator/>
      </w:r>
    </w:p>
  </w:footnote>
  <w:footnote w:type="continuationSeparator" w:id="0">
    <w:p w14:paraId="7C8B576E" w14:textId="77777777" w:rsidR="007D5E4B" w:rsidRDefault="007D5E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62F5" w14:textId="77777777" w:rsidR="00226FFE" w:rsidRDefault="00226F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6" w:type="dxa"/>
      <w:tblInd w:w="-123" w:type="dxa"/>
      <w:tblLayout w:type="fixed"/>
      <w:tblLook w:val="04A0" w:firstRow="1" w:lastRow="0" w:firstColumn="1" w:lastColumn="0" w:noHBand="0" w:noVBand="1"/>
    </w:tblPr>
    <w:tblGrid>
      <w:gridCol w:w="3013"/>
      <w:gridCol w:w="3737"/>
      <w:gridCol w:w="2756"/>
    </w:tblGrid>
    <w:tr w:rsidR="00A25B46" w14:paraId="285386DB" w14:textId="77777777">
      <w:trPr>
        <w:trHeight w:val="1554"/>
      </w:trPr>
      <w:tc>
        <w:tcPr>
          <w:tcW w:w="30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A287D09" w14:textId="30C90F3D" w:rsidR="00A25B46" w:rsidRDefault="00226FFE">
          <w:pPr>
            <w:jc w:val="center"/>
            <w:rPr>
              <w:rFonts w:ascii="Arial" w:eastAsia="Verdana" w:hAnsi="Arial"/>
              <w:color w:val="808080"/>
              <w:sz w:val="10"/>
              <w:szCs w:val="10"/>
              <w:lang w:eastAsia="es-ES"/>
            </w:rPr>
          </w:pPr>
          <w:r>
            <w:object w:dxaOrig="12253" w:dyaOrig="5444" w14:anchorId="4556DF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9.6pt;height:62.55pt">
                <v:imagedata r:id="rId1" o:title=""/>
              </v:shape>
              <o:OLEObject Type="Embed" ProgID="PBrush" ShapeID="_x0000_i1026" DrawAspect="Content" ObjectID="_1758532116" r:id="rId2"/>
            </w:object>
          </w:r>
        </w:p>
      </w:tc>
      <w:tc>
        <w:tcPr>
          <w:tcW w:w="37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E5187A7" w14:textId="77777777" w:rsidR="00A25B46" w:rsidRDefault="00000000">
          <w:pPr>
            <w:pStyle w:val="Encabezado"/>
            <w:spacing w:before="0" w:after="0" w:line="240" w:lineRule="auto"/>
            <w:jc w:val="center"/>
            <w:rPr>
              <w:rFonts w:ascii="Arial Narrow" w:hAnsi="Arial Narrow" w:cs="Times New Roman"/>
              <w:bCs/>
              <w:color w:val="000020"/>
              <w:sz w:val="17"/>
              <w:szCs w:val="17"/>
              <w:lang w:eastAsia="es-ES"/>
            </w:rPr>
          </w:pPr>
          <w:r>
            <w:rPr>
              <w:rFonts w:ascii="Arial Narrow" w:hAnsi="Arial Narrow" w:cs="Times New Roman"/>
              <w:bCs/>
              <w:color w:val="000020"/>
              <w:sz w:val="17"/>
              <w:szCs w:val="17"/>
              <w:lang w:eastAsia="es-ES"/>
            </w:rPr>
            <w:t>Dirección General de Tecnologías de la Información y las Comunicaciones</w:t>
          </w:r>
        </w:p>
        <w:p w14:paraId="58CDF326" w14:textId="77777777" w:rsidR="00A25B46" w:rsidRDefault="00A25B46">
          <w:pPr>
            <w:pStyle w:val="Encabezado"/>
            <w:spacing w:before="0" w:after="0" w:line="240" w:lineRule="auto"/>
            <w:rPr>
              <w:rFonts w:ascii="Arial Narrow" w:hAnsi="Arial Narrow" w:cs="Times New Roman"/>
              <w:bCs/>
              <w:color w:val="000020"/>
              <w:sz w:val="17"/>
              <w:szCs w:val="17"/>
              <w:lang w:eastAsia="es-ES"/>
            </w:rPr>
          </w:pPr>
        </w:p>
        <w:p w14:paraId="6FF5DEB4" w14:textId="77777777" w:rsidR="00A25B46" w:rsidRDefault="00000000">
          <w:pPr>
            <w:pStyle w:val="Encabezado"/>
            <w:spacing w:before="0" w:after="0" w:line="240" w:lineRule="auto"/>
            <w:jc w:val="left"/>
            <w:rPr>
              <w:rFonts w:ascii="Arial Narrow" w:hAnsi="Arial Narrow" w:cs="Arial Narrow"/>
              <w:b/>
              <w:sz w:val="18"/>
              <w:szCs w:val="20"/>
            </w:rPr>
          </w:pPr>
          <w:r>
            <w:rPr>
              <w:rFonts w:ascii="Arial Narrow" w:hAnsi="Arial Narrow" w:cs="Arial Narrow"/>
              <w:b/>
              <w:sz w:val="18"/>
              <w:szCs w:val="20"/>
            </w:rPr>
            <w:t>Plataforma Autonómica de Interoperabilidad</w:t>
          </w:r>
        </w:p>
        <w:p w14:paraId="466DA0CB" w14:textId="77777777" w:rsidR="00A25B46" w:rsidRDefault="00000000">
          <w:pPr>
            <w:pStyle w:val="Encabezado"/>
            <w:spacing w:before="0" w:after="0" w:line="240" w:lineRule="auto"/>
            <w:jc w:val="center"/>
            <w:rPr>
              <w:rFonts w:ascii="Arial Narrow" w:hAnsi="Arial Narrow" w:cs="Arial Narrow"/>
              <w:b/>
              <w:sz w:val="18"/>
              <w:szCs w:val="20"/>
            </w:rPr>
          </w:pPr>
          <w:r>
            <w:rPr>
              <w:rFonts w:ascii="Arial Narrow" w:hAnsi="Arial Narrow" w:cs="Arial Narrow"/>
              <w:b/>
              <w:sz w:val="18"/>
              <w:szCs w:val="20"/>
            </w:rPr>
            <w:t>de la Generalitat Valenciana (PAI)</w:t>
          </w:r>
        </w:p>
      </w:tc>
      <w:tc>
        <w:tcPr>
          <w:tcW w:w="27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6BE59E5" w14:textId="53EFC8C1" w:rsidR="00A25B46" w:rsidRDefault="00766B8C">
          <w:pPr>
            <w:spacing w:before="0" w:after="0"/>
            <w:jc w:val="center"/>
            <w:rPr>
              <w:b/>
              <w:sz w:val="40"/>
              <w:szCs w:val="40"/>
              <w:lang/>
            </w:rPr>
          </w:pPr>
          <w:r w:rsidRPr="00766B8C">
            <w:rPr>
              <w:b/>
              <w:noProof/>
              <w:sz w:val="40"/>
              <w:szCs w:val="40"/>
              <w:lang/>
            </w:rPr>
            <w:pict w14:anchorId="4D79C217">
              <v:shape id="Imagen2" o:spid="_x0000_i1025" type="#_x0000_t75" style="width:126.95pt;height:30.95pt;visibility:visible;mso-wrap-style:square">
                <v:imagedata r:id="rId3" o:title=""/>
              </v:shape>
            </w:pict>
          </w:r>
        </w:p>
        <w:p w14:paraId="7F8B9156" w14:textId="77777777" w:rsidR="00A25B46" w:rsidRDefault="00A25B46">
          <w:pPr>
            <w:spacing w:before="0" w:after="0"/>
            <w:jc w:val="center"/>
            <w:rPr>
              <w:b/>
              <w:sz w:val="28"/>
              <w:szCs w:val="28"/>
              <w:lang/>
            </w:rPr>
          </w:pPr>
        </w:p>
      </w:tc>
    </w:tr>
  </w:tbl>
  <w:p w14:paraId="276947B7" w14:textId="77777777" w:rsidR="00A25B46" w:rsidRDefault="00A25B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9D52" w14:textId="77777777" w:rsidR="00226FFE" w:rsidRDefault="00226F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05DDA"/>
    <w:multiLevelType w:val="multilevel"/>
    <w:tmpl w:val="8CF2C1E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A65253"/>
    <w:multiLevelType w:val="multilevel"/>
    <w:tmpl w:val="1B061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4082395">
    <w:abstractNumId w:val="0"/>
  </w:num>
  <w:num w:numId="2" w16cid:durableId="1818764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oNotTrackMove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6B8C"/>
    <w:rsid w:val="00226FFE"/>
    <w:rsid w:val="004B259E"/>
    <w:rsid w:val="00766B8C"/>
    <w:rsid w:val="007D5E4B"/>
    <w:rsid w:val="00A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19A18"/>
  <w15:docId w15:val="{C2A836C5-8EE9-4F72-8F47-6FFD30BA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 w:line="360" w:lineRule="auto"/>
      <w:jc w:val="both"/>
    </w:pPr>
    <w:rPr>
      <w:rFonts w:ascii="Verdana" w:eastAsia="Times New Roman" w:hAnsi="Verdana" w:cs="Verdana"/>
      <w:szCs w:val="24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jc w:val="center"/>
      <w:outlineLvl w:val="0"/>
    </w:pPr>
    <w:rPr>
      <w:rFonts w:cs="Arial"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Verdana" w:eastAsia="Times New Roman" w:hAnsi="Verdana" w:cs="Times New Roman"/>
    </w:rPr>
  </w:style>
  <w:style w:type="character" w:customStyle="1" w:styleId="WW8Num1z0">
    <w:name w:val="WW8Num1z0"/>
    <w:qFormat/>
    <w:rPr>
      <w:rFonts w:ascii="Verdana" w:eastAsia="Times New Roman" w:hAnsi="Verdana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Verdana" w:eastAsia="Times New Roman" w:hAnsi="Verdana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Fuentedeprrafopredeter1">
    <w:name w:val="Fuente de párrafo predeter.1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styleId="Nmerodepgina">
    <w:name w:val="page number"/>
    <w:basedOn w:val="Fuentedeprrafopredeter1"/>
  </w:style>
  <w:style w:type="paragraph" w:styleId="Ttulo">
    <w:name w:val="Title"/>
    <w:basedOn w:val="Normal"/>
    <w:next w:val="Textoindependiente"/>
    <w:uiPriority w:val="10"/>
    <w:qFormat/>
    <w:pPr>
      <w:keepNext/>
      <w:spacing w:before="24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before="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spacing w:before="240"/>
      <w:jc w:val="center"/>
    </w:pPr>
    <w:rPr>
      <w:rFonts w:cs="Arial"/>
      <w:bCs/>
      <w:kern w:val="2"/>
      <w:sz w:val="36"/>
      <w:szCs w:val="32"/>
    </w:rPr>
  </w:style>
  <w:style w:type="paragraph" w:customStyle="1" w:styleId="Epgrafe">
    <w:name w:val="Epígrafe"/>
    <w:basedOn w:val="Normal"/>
    <w:qFormat/>
    <w:pPr>
      <w:suppressLineNumbers/>
    </w:pPr>
    <w:rPr>
      <w:rFonts w:cs="Mangal"/>
      <w:i/>
      <w:iCs/>
      <w:sz w:val="24"/>
    </w:rPr>
  </w:style>
  <w:style w:type="paragraph" w:styleId="Textonotapie">
    <w:name w:val="footnote text"/>
    <w:basedOn w:val="Normal"/>
    <w:rPr>
      <w:sz w:val="18"/>
      <w:szCs w:val="20"/>
    </w:rPr>
  </w:style>
  <w:style w:type="paragraph" w:styleId="NormalWeb">
    <w:name w:val="Normal (Web)"/>
    <w:basedOn w:val="Normal"/>
    <w:qFormat/>
    <w:pPr>
      <w:spacing w:before="280" w:after="280" w:line="240" w:lineRule="auto"/>
      <w:jc w:val="left"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sirca_interoperabilidad@gva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2683507X\AppData\Local\Temp\MicrosoftEdgeDownloads\2259e6b2-7586-4ead-9b39-cdcf5e2666db\Formulario%20Solicitud%20Acceso%20PAI_SWeb_Modi_PAI_v2.od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Acceso PAI_SWeb_Modi_PAI_v2.odt</Template>
  <TotalTime>0</TotalTime>
  <Pages>3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ACCESO A SERVICIOS</vt:lpstr>
    </vt:vector>
  </TitlesOfParts>
  <Company>Generalitat Valenciana</Company>
  <LinksUpToDate>false</LinksUpToDate>
  <CharactersWithSpaces>4034</CharactersWithSpaces>
  <SharedDoc>false</SharedDoc>
  <HLinks>
    <vt:vector size="6" baseType="variant">
      <vt:variant>
        <vt:i4>3670058</vt:i4>
      </vt:variant>
      <vt:variant>
        <vt:i4>9</vt:i4>
      </vt:variant>
      <vt:variant>
        <vt:i4>0</vt:i4>
      </vt:variant>
      <vt:variant>
        <vt:i4>5</vt:i4>
      </vt:variant>
      <vt:variant>
        <vt:lpwstr>mailto:esirca_interoperabilidad@gva.es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ACCESO A SERVICIOS</dc:title>
  <dc:subject/>
  <dc:creator>MORET TEN, JAVIER</dc:creator>
  <dc:description/>
  <cp:lastModifiedBy>MORET TEN, JAVIER</cp:lastModifiedBy>
  <cp:revision>2</cp:revision>
  <cp:lastPrinted>2012-11-26T14:34:00Z</cp:lastPrinted>
  <dcterms:created xsi:type="dcterms:W3CDTF">2023-10-11T10:22:00Z</dcterms:created>
  <dcterms:modified xsi:type="dcterms:W3CDTF">2023-10-11T10:22:00Z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